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58" w:rsidRPr="003E072C" w:rsidRDefault="00290C58" w:rsidP="003E072C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П Р О Т О К О Л 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№</w:t>
      </w:r>
      <w:r w:rsidR="00D556E0" w:rsidRPr="00F60650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="00F60650" w:rsidRPr="00F60650">
        <w:rPr>
          <w:rFonts w:ascii="Times New Roman" w:eastAsia="Calibri" w:hAnsi="Times New Roman" w:cs="Times New Roman"/>
          <w:b/>
          <w:color w:val="000000" w:themeColor="text1"/>
        </w:rPr>
        <w:t>1</w:t>
      </w:r>
      <w:r w:rsidR="002F77AB">
        <w:rPr>
          <w:rFonts w:ascii="Times New Roman" w:eastAsia="Calibri" w:hAnsi="Times New Roman" w:cs="Times New Roman"/>
          <w:b/>
          <w:color w:val="000000" w:themeColor="text1"/>
        </w:rPr>
        <w:t>6</w:t>
      </w:r>
      <w:r w:rsidR="0001451D">
        <w:rPr>
          <w:rFonts w:ascii="Times New Roman" w:eastAsia="Calibri" w:hAnsi="Times New Roman" w:cs="Times New Roman"/>
          <w:b/>
          <w:color w:val="000000" w:themeColor="text1"/>
        </w:rPr>
        <w:t xml:space="preserve"> от 0</w:t>
      </w:r>
      <w:r w:rsidR="002F77AB">
        <w:rPr>
          <w:rFonts w:ascii="Times New Roman" w:eastAsia="Calibri" w:hAnsi="Times New Roman" w:cs="Times New Roman"/>
          <w:b/>
          <w:color w:val="000000" w:themeColor="text1"/>
        </w:rPr>
        <w:t>4</w:t>
      </w:r>
      <w:r w:rsidR="001439A5">
        <w:rPr>
          <w:rFonts w:ascii="Times New Roman" w:eastAsia="Calibri" w:hAnsi="Times New Roman" w:cs="Times New Roman"/>
          <w:b/>
          <w:color w:val="000000" w:themeColor="text1"/>
        </w:rPr>
        <w:t>.11</w:t>
      </w:r>
      <w:r w:rsidR="007247A1" w:rsidRPr="00F60650">
        <w:rPr>
          <w:rFonts w:ascii="Times New Roman" w:eastAsia="Calibri" w:hAnsi="Times New Roman" w:cs="Times New Roman"/>
          <w:b/>
          <w:color w:val="000000" w:themeColor="text1"/>
        </w:rPr>
        <w:t>.2023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г.</w:t>
      </w:r>
    </w:p>
    <w:p w:rsidR="006F4A0B" w:rsidRDefault="00290C58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Днес, </w:t>
      </w:r>
      <w:r w:rsidR="00DE23FA">
        <w:rPr>
          <w:rFonts w:ascii="Times New Roman" w:eastAsia="Calibri" w:hAnsi="Times New Roman" w:cs="Times New Roman"/>
          <w:color w:val="000000" w:themeColor="text1"/>
        </w:rPr>
        <w:t>03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.</w:t>
      </w:r>
      <w:r w:rsidR="00DE23FA">
        <w:rPr>
          <w:rFonts w:ascii="Times New Roman" w:eastAsia="Calibri" w:hAnsi="Times New Roman" w:cs="Times New Roman"/>
          <w:color w:val="000000" w:themeColor="text1"/>
        </w:rPr>
        <w:t>11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.2023</w:t>
      </w:r>
      <w:r w:rsidRPr="000D6AB2">
        <w:rPr>
          <w:rFonts w:ascii="Times New Roman" w:eastAsia="Calibri" w:hAnsi="Times New Roman" w:cs="Times New Roman"/>
          <w:color w:val="000000" w:themeColor="text1"/>
        </w:rPr>
        <w:t>г.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в гр. Пловдив,</w:t>
      </w:r>
      <w:r w:rsidRPr="003E07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бул. "Марица" 57 А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 се проведе заседание на Общинска избирателна комисия-Марица. Заседанието се откри в </w:t>
      </w:r>
      <w:r w:rsidR="0001451D">
        <w:rPr>
          <w:rFonts w:ascii="Times New Roman" w:eastAsia="Calibri" w:hAnsi="Times New Roman" w:cs="Times New Roman"/>
          <w:b/>
          <w:color w:val="000000" w:themeColor="text1"/>
        </w:rPr>
        <w:t>1</w:t>
      </w:r>
      <w:r w:rsidR="002F77AB">
        <w:rPr>
          <w:rFonts w:ascii="Times New Roman" w:eastAsia="Calibri" w:hAnsi="Times New Roman" w:cs="Times New Roman"/>
          <w:b/>
          <w:color w:val="000000" w:themeColor="text1"/>
        </w:rPr>
        <w:t>1</w:t>
      </w:r>
      <w:r w:rsidR="0001451D">
        <w:rPr>
          <w:rFonts w:ascii="Times New Roman" w:eastAsia="Calibri" w:hAnsi="Times New Roman" w:cs="Times New Roman"/>
          <w:b/>
          <w:color w:val="000000" w:themeColor="text1"/>
        </w:rPr>
        <w:t>:30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часа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от Председателя на комисията – </w:t>
      </w:r>
      <w:r w:rsidR="007247A1" w:rsidRPr="003E072C">
        <w:rPr>
          <w:rFonts w:ascii="Times New Roman" w:eastAsia="Calibri" w:hAnsi="Times New Roman" w:cs="Times New Roman"/>
          <w:b/>
          <w:color w:val="000000" w:themeColor="text1"/>
        </w:rPr>
        <w:t>Йордан Цаков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. </w:t>
      </w:r>
      <w:r w:rsidRPr="003E072C">
        <w:rPr>
          <w:rFonts w:ascii="Times New Roman" w:eastAsia="Calibri" w:hAnsi="Times New Roman" w:cs="Times New Roman"/>
          <w:color w:val="000000" w:themeColor="text1"/>
        </w:rPr>
        <w:t>Присъстват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="00965CE5">
        <w:rPr>
          <w:rFonts w:ascii="Times New Roman" w:eastAsia="Calibri" w:hAnsi="Times New Roman" w:cs="Times New Roman"/>
          <w:b/>
          <w:color w:val="000000" w:themeColor="text1"/>
        </w:rPr>
        <w:t>8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членове на ОИК-Марица</w:t>
      </w:r>
      <w:r w:rsidRPr="003E072C">
        <w:rPr>
          <w:rFonts w:ascii="Times New Roman" w:eastAsia="Calibri" w:hAnsi="Times New Roman" w:cs="Times New Roman"/>
          <w:color w:val="000000" w:themeColor="text1"/>
        </w:rPr>
        <w:t>, ком</w:t>
      </w:r>
      <w:r w:rsidR="006F4A0B">
        <w:rPr>
          <w:rFonts w:ascii="Times New Roman" w:eastAsia="Calibri" w:hAnsi="Times New Roman" w:cs="Times New Roman"/>
          <w:color w:val="000000" w:themeColor="text1"/>
        </w:rPr>
        <w:t>исията има кворум за провеждане на заседанието.</w:t>
      </w:r>
      <w:r w:rsidRPr="003E072C">
        <w:rPr>
          <w:rFonts w:ascii="Times New Roman" w:eastAsia="Calibri" w:hAnsi="Times New Roman" w:cs="Times New Roman"/>
          <w:color w:val="000000" w:themeColor="text1"/>
        </w:rPr>
        <w:br/>
      </w:r>
    </w:p>
    <w:p w:rsidR="00290C58" w:rsidRPr="003E072C" w:rsidRDefault="00290C58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>Съгласно чл. 85, ал. 2 заседанието се води от председат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еля на комисията Йордан Цаков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. Протоколът се води от технически сътрудник – </w:t>
      </w:r>
      <w:r w:rsidR="00AD09F8">
        <w:rPr>
          <w:rFonts w:ascii="Times New Roman" w:eastAsia="Calibri" w:hAnsi="Times New Roman" w:cs="Times New Roman"/>
          <w:color w:val="000000" w:themeColor="text1"/>
        </w:rPr>
        <w:t xml:space="preserve">Кристиан </w:t>
      </w:r>
      <w:proofErr w:type="spellStart"/>
      <w:r w:rsidR="00AD09F8">
        <w:rPr>
          <w:rFonts w:ascii="Times New Roman" w:eastAsia="Calibri" w:hAnsi="Times New Roman" w:cs="Times New Roman"/>
          <w:color w:val="000000" w:themeColor="text1"/>
        </w:rPr>
        <w:t>Бадатлиев</w:t>
      </w:r>
      <w:proofErr w:type="spellEnd"/>
      <w:r w:rsidRPr="00F60650">
        <w:rPr>
          <w:rFonts w:ascii="Times New Roman" w:eastAsia="Calibri" w:hAnsi="Times New Roman" w:cs="Times New Roman"/>
          <w:color w:val="000000" w:themeColor="text1"/>
        </w:rPr>
        <w:t>.</w:t>
      </w:r>
    </w:p>
    <w:p w:rsidR="007247A1" w:rsidRPr="003E072C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Заседанието се проведе при следния </w:t>
      </w:r>
      <w:r w:rsidRPr="003E072C">
        <w:rPr>
          <w:rFonts w:ascii="Times New Roman" w:eastAsia="Calibri" w:hAnsi="Times New Roman" w:cs="Times New Roman"/>
          <w:b/>
          <w:color w:val="000000" w:themeColor="text1"/>
          <w:u w:val="single"/>
        </w:rPr>
        <w:t>дневен ред:</w:t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</w:p>
    <w:tbl>
      <w:tblPr>
        <w:tblStyle w:val="a3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2F77AB" w:rsidRPr="0059196F" w:rsidTr="00777533">
        <w:tc>
          <w:tcPr>
            <w:tcW w:w="8489" w:type="dxa"/>
          </w:tcPr>
          <w:p w:rsidR="002F77AB" w:rsidRPr="00053DCC" w:rsidRDefault="002F77AB" w:rsidP="002F77AB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</w:t>
            </w:r>
            <w:r w:rsidRPr="009C7D30">
              <w:rPr>
                <w:rFonts w:ascii="Times New Roman" w:hAnsi="Times New Roman"/>
              </w:rPr>
              <w:t>Промяна в съставите на СИК на територията на община Марица,</w:t>
            </w:r>
            <w:r>
              <w:rPr>
                <w:rFonts w:ascii="Times New Roman" w:hAnsi="Times New Roman"/>
              </w:rPr>
              <w:t xml:space="preserve"> </w:t>
            </w:r>
            <w:r w:rsidRPr="009C7D30">
              <w:rPr>
                <w:rFonts w:ascii="Times New Roman" w:hAnsi="Times New Roman"/>
              </w:rPr>
              <w:t xml:space="preserve"> област Пловдив, при произвеждане на изборите за общински съветници и</w:t>
            </w:r>
            <w:r>
              <w:rPr>
                <w:rFonts w:ascii="Times New Roman" w:hAnsi="Times New Roman"/>
              </w:rPr>
              <w:t xml:space="preserve"> кметове на </w:t>
            </w:r>
            <w:r>
              <w:rPr>
                <w:rFonts w:ascii="Times New Roman" w:hAnsi="Times New Roman"/>
                <w:lang w:val="en-US"/>
              </w:rPr>
              <w:t xml:space="preserve">II – </w:t>
            </w:r>
            <w:r>
              <w:rPr>
                <w:rFonts w:ascii="Times New Roman" w:hAnsi="Times New Roman"/>
              </w:rPr>
              <w:t>ри тур на 05 ноември 2023 г.</w:t>
            </w:r>
          </w:p>
        </w:tc>
      </w:tr>
      <w:tr w:rsidR="002F77AB" w:rsidRPr="0059196F" w:rsidTr="00777533">
        <w:tc>
          <w:tcPr>
            <w:tcW w:w="8489" w:type="dxa"/>
          </w:tcPr>
          <w:p w:rsidR="002F77AB" w:rsidRPr="00E92044" w:rsidRDefault="002F77AB" w:rsidP="002F77AB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D14825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1C4B">
              <w:rPr>
                <w:rFonts w:ascii="Times New Roman" w:hAnsi="Times New Roman"/>
                <w:sz w:val="24"/>
                <w:szCs w:val="24"/>
              </w:rPr>
              <w:t>Приемане на списък с упълномощени представители на ПП „ОБЕДИНЕНИ ЗЕМЕДЕЛЦИ“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77AB" w:rsidRPr="00593C16" w:rsidTr="00777533">
        <w:tc>
          <w:tcPr>
            <w:tcW w:w="8489" w:type="dxa"/>
          </w:tcPr>
          <w:p w:rsidR="002F77AB" w:rsidRPr="00593C16" w:rsidRDefault="002F77AB" w:rsidP="002F77AB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/>
                <w:sz w:val="24"/>
                <w:szCs w:val="24"/>
              </w:rPr>
              <w:t>Разни</w:t>
            </w:r>
          </w:p>
        </w:tc>
      </w:tr>
    </w:tbl>
    <w:p w:rsidR="00D556E0" w:rsidRPr="003E072C" w:rsidRDefault="00A30389" w:rsidP="00C17F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ab/>
      </w:r>
    </w:p>
    <w:p w:rsidR="00D374DB" w:rsidRPr="003E072C" w:rsidRDefault="00D374DB" w:rsidP="00D374DB">
      <w:pPr>
        <w:pStyle w:val="a7"/>
        <w:ind w:firstLine="708"/>
        <w:jc w:val="both"/>
        <w:rPr>
          <w:rFonts w:ascii="Times New Roman" w:eastAsia="Times New Roman" w:hAnsi="Times New Roman" w:cs="Times New Roman"/>
          <w:kern w:val="2"/>
          <w:lang w:eastAsia="bg-BG" w:bidi="hi-IN"/>
        </w:rPr>
      </w:pPr>
      <w:r w:rsidRPr="003E072C">
        <w:rPr>
          <w:rFonts w:ascii="Times New Roman" w:eastAsia="Times New Roman" w:hAnsi="Times New Roman" w:cs="Times New Roman"/>
          <w:kern w:val="2"/>
          <w:lang w:eastAsia="bg-BG" w:bidi="hi-IN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290C58" w:rsidRPr="003E072C" w:rsidRDefault="003E072C" w:rsidP="00D37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D556E0" w:rsidRPr="003E072C" w:rsidTr="00D374DB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F77A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9B5BB3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F77A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AD09F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F77A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965CE5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AD09F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F77A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9F3619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6B4DE1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9F3619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6B4DE1" w:rsidRPr="009B5BB3" w:rsidRDefault="006B4DE1" w:rsidP="006B4DE1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6B4DE1" w:rsidRPr="009B5BB3" w:rsidRDefault="00B67A73" w:rsidP="006B4DE1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2F77AB">
        <w:rPr>
          <w:rFonts w:ascii="Times New Roman" w:eastAsia="Times New Roman" w:hAnsi="Times New Roman" w:cs="Times New Roman"/>
          <w:lang w:val="ru-RU" w:eastAsia="bg-BG"/>
        </w:rPr>
        <w:t>7</w:t>
      </w:r>
      <w:r w:rsidR="006B4DE1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6B4DE1" w:rsidRPr="003E072C" w:rsidRDefault="006B4DE1" w:rsidP="006B4DE1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6B4DE1" w:rsidRPr="00482528" w:rsidRDefault="006B4DE1" w:rsidP="006B4DE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6B4DE1" w:rsidRPr="003E072C" w:rsidRDefault="006B4DE1" w:rsidP="000D6AB2">
      <w:pPr>
        <w:pStyle w:val="a7"/>
        <w:ind w:firstLine="708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Дневният ред се прие с единодушие от присъстващите членове на </w:t>
      </w:r>
      <w:r w:rsidR="000D6AB2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6B4DE1" w:rsidRPr="003E072C" w:rsidRDefault="00290C58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br/>
      </w:r>
      <w:r w:rsidR="006B4DE1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По т. 1 от дневния ред:</w:t>
      </w:r>
    </w:p>
    <w:p w:rsidR="000D6AB2" w:rsidRDefault="006B4DE1" w:rsidP="006B4DE1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AD09F8" w:rsidRDefault="00AD09F8" w:rsidP="00AD09F8">
      <w:pPr>
        <w:shd w:val="clear" w:color="auto" w:fill="FFFFFF"/>
        <w:spacing w:beforeAutospacing="1" w:afterAutospacing="1"/>
        <w:rPr>
          <w:rFonts w:ascii="Times New Roman" w:hAnsi="Times New Roman"/>
          <w:sz w:val="28"/>
          <w:szCs w:val="28"/>
        </w:rPr>
      </w:pPr>
    </w:p>
    <w:p w:rsidR="002F77AB" w:rsidRPr="002F77AB" w:rsidRDefault="002F77AB" w:rsidP="002F77AB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РЕШЕНИЕ</w:t>
      </w: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177-МИ</w:t>
      </w: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04.11.2023 г.</w:t>
      </w:r>
    </w:p>
    <w:p w:rsidR="002F77AB" w:rsidRPr="002F77AB" w:rsidRDefault="002F77AB" w:rsidP="002F77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Промяна в съставите на СИК на територията на община Марица,  област Пловдив, при произвеждане на изборите за общински съветници и кметове на </w:t>
      </w:r>
      <w:r w:rsidRPr="002F77A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II – </w:t>
      </w: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t>ри тур на 05 ноември 2023 г.</w:t>
      </w:r>
    </w:p>
    <w:p w:rsidR="002F77AB" w:rsidRPr="002F77AB" w:rsidRDefault="002F77AB" w:rsidP="002F77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proofErr w:type="spellStart"/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Решениe</w:t>
      </w:r>
      <w:proofErr w:type="spellEnd"/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99-МИ/28.09.2023 г. на Общинска избирателна комисия Марица са назначени поименните състави на секционните избирателни комисии на територията на община Марица. На 29.10.2023 г.. ОИК Марица с Решение № 144-МИ и Решение № 146-МИ е освободила не явили се членове на секционни избирателни комисии в изборния ден – 29.10.2023 г..</w:t>
      </w:r>
    </w:p>
    <w:p w:rsidR="002F77AB" w:rsidRPr="002F77AB" w:rsidRDefault="002F77AB" w:rsidP="002F77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писмо вх.№ …/04.11.2023 г. в ОИК Марица са постъпили предложения от секретаря на община Марица, с което се предлага да бъде извършена промяна в поименните състави на секционните избирателни комисии на територията на общината.</w:t>
      </w:r>
    </w:p>
    <w:p w:rsidR="002F77AB" w:rsidRPr="002F77AB" w:rsidRDefault="002F77AB" w:rsidP="002F77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 предложените за назначаване лица се констатира, че същите отговарят на изискванията на Изборния кодекс да бъдат назначени за членове на секционните избирателни комисии и нямат друго качество в изборите за общински съветници и кметове на </w:t>
      </w:r>
      <w:r w:rsidRPr="002F77A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II – </w:t>
      </w: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t>ри тур на 05 ноември 2023 г.</w:t>
      </w:r>
    </w:p>
    <w:p w:rsidR="002F77AB" w:rsidRPr="002F77AB" w:rsidRDefault="002F77AB" w:rsidP="002F77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 и на основание чл. 87, ал. 1, т. </w:t>
      </w:r>
      <w:r w:rsidRPr="002F77A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т.</w:t>
      </w:r>
      <w:r w:rsidRPr="002F77A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6</w:t>
      </w: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кодекс, ОИК Марица</w:t>
      </w:r>
    </w:p>
    <w:p w:rsidR="002F77AB" w:rsidRPr="002F77AB" w:rsidRDefault="002F77AB" w:rsidP="002F77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2F77AB" w:rsidRPr="002F77AB" w:rsidRDefault="002F77AB" w:rsidP="002F77AB">
      <w:pPr>
        <w:numPr>
          <w:ilvl w:val="0"/>
          <w:numId w:val="32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</w:t>
      </w: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t> член на СИК на територията на Община Марица</w:t>
      </w:r>
      <w:r w:rsidRPr="002F77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както следва:</w:t>
      </w:r>
    </w:p>
    <w:tbl>
      <w:tblPr>
        <w:tblW w:w="96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126"/>
        <w:gridCol w:w="3119"/>
        <w:gridCol w:w="1417"/>
        <w:gridCol w:w="1716"/>
      </w:tblGrid>
      <w:tr w:rsidR="002F77AB" w:rsidRPr="002F77AB" w:rsidTr="00777533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77AB" w:rsidRPr="002F77AB" w:rsidRDefault="002F77AB" w:rsidP="002F77A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7AB" w:rsidRPr="002F77AB" w:rsidRDefault="002F77AB" w:rsidP="002F77A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77AB" w:rsidRPr="002F77AB" w:rsidRDefault="002F77AB" w:rsidP="002F77A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  <w:r w:rsidRPr="002F7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НА НАЗНАЧЕН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77AB" w:rsidRPr="002F77AB" w:rsidRDefault="002F77AB" w:rsidP="002F77A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77AB" w:rsidRPr="002F77AB" w:rsidRDefault="002F77AB" w:rsidP="002F77A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  НА НАЗНАЧЕН</w:t>
            </w:r>
          </w:p>
        </w:tc>
      </w:tr>
      <w:tr w:rsidR="00FE3D6F" w:rsidRPr="002F77AB" w:rsidTr="00777533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3D6F" w:rsidRPr="002F77AB" w:rsidRDefault="00FE3D6F" w:rsidP="00FE3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D6F" w:rsidRPr="002F77AB" w:rsidRDefault="00FE3D6F" w:rsidP="00FE3D6F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lang w:eastAsia="bg-BG"/>
              </w:rPr>
              <w:t>Строево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3D6F" w:rsidRPr="002F77AB" w:rsidRDefault="00FE3D6F" w:rsidP="00F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Аргир </w:t>
            </w:r>
            <w:proofErr w:type="spellStart"/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Севдов</w:t>
            </w:r>
            <w:proofErr w:type="spellEnd"/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Димитров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3D6F" w:rsidRPr="002F77AB" w:rsidRDefault="00FE3D6F" w:rsidP="00F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3D6F" w:rsidRPr="00790CF0" w:rsidRDefault="00FE3D6F" w:rsidP="00FE3D6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FE3D6F" w:rsidRPr="002F77AB" w:rsidTr="00777533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3D6F" w:rsidRPr="002F77AB" w:rsidRDefault="00FE3D6F" w:rsidP="00FE3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D6F" w:rsidRPr="002F77AB" w:rsidRDefault="00FE3D6F" w:rsidP="00FE3D6F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lang w:eastAsia="bg-BG"/>
              </w:rPr>
              <w:t>Маноле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3D6F" w:rsidRPr="002F77AB" w:rsidRDefault="00FE3D6F" w:rsidP="00F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 Йорданов Анастасов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3D6F" w:rsidRPr="002F77AB" w:rsidRDefault="00FE3D6F" w:rsidP="00F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3D6F" w:rsidRPr="00790CF0" w:rsidRDefault="00FE3D6F" w:rsidP="00FE3D6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FE3D6F" w:rsidRPr="002F77AB" w:rsidTr="00777533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3D6F" w:rsidRPr="002F77AB" w:rsidRDefault="00FE3D6F" w:rsidP="00FE3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D6F" w:rsidRPr="002F77AB" w:rsidRDefault="00FE3D6F" w:rsidP="00FE3D6F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lang w:eastAsia="bg-BG"/>
              </w:rPr>
              <w:t>Рогош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3D6F" w:rsidRPr="002F77AB" w:rsidRDefault="00FE3D6F" w:rsidP="00FE3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lang w:eastAsia="bg-BG"/>
              </w:rPr>
              <w:t xml:space="preserve">Георги Рангелов </w:t>
            </w:r>
            <w:proofErr w:type="spellStart"/>
            <w:r w:rsidRPr="002F77AB">
              <w:rPr>
                <w:rFonts w:ascii="Times New Roman" w:eastAsia="Times New Roman" w:hAnsi="Times New Roman" w:cs="Times New Roman"/>
                <w:lang w:eastAsia="bg-BG"/>
              </w:rPr>
              <w:t>Лотаров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3D6F" w:rsidRPr="002F77AB" w:rsidRDefault="00FE3D6F" w:rsidP="00F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3D6F" w:rsidRPr="0058154F" w:rsidRDefault="00FE3D6F" w:rsidP="00FE3D6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</w:tr>
    </w:tbl>
    <w:p w:rsidR="002F77AB" w:rsidRPr="002F77AB" w:rsidRDefault="002F77AB" w:rsidP="002F77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F77AB" w:rsidRPr="002F77AB" w:rsidRDefault="002F77AB" w:rsidP="002F77AB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АНУЛИРА </w:t>
      </w: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издадените им удостоверения.</w:t>
      </w:r>
    </w:p>
    <w:p w:rsidR="002F77AB" w:rsidRPr="002F77AB" w:rsidRDefault="002F77AB" w:rsidP="002F77AB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 </w:t>
      </w: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членове на СИК на територията на община Марица, както следва: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126"/>
        <w:gridCol w:w="3119"/>
        <w:gridCol w:w="1417"/>
        <w:gridCol w:w="1716"/>
      </w:tblGrid>
      <w:tr w:rsidR="002F77AB" w:rsidRPr="002F77AB" w:rsidTr="00777533">
        <w:tc>
          <w:tcPr>
            <w:tcW w:w="1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77AB" w:rsidRPr="002F77AB" w:rsidRDefault="002F77AB" w:rsidP="002F77A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2126" w:type="dxa"/>
            <w:shd w:val="clear" w:color="auto" w:fill="FFFFFF"/>
          </w:tcPr>
          <w:p w:rsidR="002F77AB" w:rsidRPr="002F77AB" w:rsidRDefault="002F77AB" w:rsidP="002F77A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11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77AB" w:rsidRPr="002F77AB" w:rsidRDefault="002F77AB" w:rsidP="002F77A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  <w:r w:rsidRPr="002F7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НА НАЗНАЧЕН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77AB" w:rsidRPr="002F77AB" w:rsidRDefault="002F77AB" w:rsidP="002F77A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7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77AB" w:rsidRPr="002F77AB" w:rsidRDefault="002F77AB" w:rsidP="002F77A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  НА НАЗНАЧЕН</w:t>
            </w:r>
          </w:p>
        </w:tc>
      </w:tr>
      <w:tr w:rsidR="00FE3D6F" w:rsidRPr="002F77AB" w:rsidTr="00777533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3D6F" w:rsidRPr="002F77AB" w:rsidRDefault="00FE3D6F" w:rsidP="00FE3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D6F" w:rsidRPr="002F77AB" w:rsidRDefault="00FE3D6F" w:rsidP="00FE3D6F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lang w:eastAsia="bg-BG"/>
              </w:rPr>
              <w:t>Строево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3D6F" w:rsidRPr="002F77AB" w:rsidRDefault="00FE3D6F" w:rsidP="00F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Блага Георгиева </w:t>
            </w:r>
            <w:proofErr w:type="spellStart"/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Дингилева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3D6F" w:rsidRPr="002F77AB" w:rsidRDefault="00FE3D6F" w:rsidP="00F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3D6F" w:rsidRPr="00790CF0" w:rsidRDefault="00FE3D6F" w:rsidP="00FE3D6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FE3D6F" w:rsidRPr="002F77AB" w:rsidTr="00777533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3D6F" w:rsidRPr="002F77AB" w:rsidRDefault="00FE3D6F" w:rsidP="00FE3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D6F" w:rsidRPr="002F77AB" w:rsidRDefault="00FE3D6F" w:rsidP="00FE3D6F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lang w:eastAsia="bg-BG"/>
              </w:rPr>
              <w:t>Маноле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3D6F" w:rsidRPr="002F77AB" w:rsidRDefault="00FE3D6F" w:rsidP="00F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 Иванова Танчева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3D6F" w:rsidRPr="002F77AB" w:rsidRDefault="00FE3D6F" w:rsidP="00FE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3D6F" w:rsidRPr="00790CF0" w:rsidRDefault="00FE3D6F" w:rsidP="00FE3D6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FE3D6F" w:rsidRPr="002F77AB" w:rsidTr="00777533">
        <w:tc>
          <w:tcPr>
            <w:tcW w:w="1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3D6F" w:rsidRPr="002F77AB" w:rsidRDefault="00FE3D6F" w:rsidP="00FE3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161700033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E3D6F" w:rsidRPr="002F77AB" w:rsidRDefault="00FE3D6F" w:rsidP="00FE3D6F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lang w:eastAsia="bg-BG"/>
              </w:rPr>
              <w:t>Рогош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3D6F" w:rsidRPr="002F77AB" w:rsidRDefault="00FE3D6F" w:rsidP="00FE3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lang w:eastAsia="bg-BG"/>
              </w:rPr>
              <w:t>Благой Иванов Пехливански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3D6F" w:rsidRPr="002F77AB" w:rsidRDefault="00FE3D6F" w:rsidP="00FE3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3D6F" w:rsidRPr="0058154F" w:rsidRDefault="00FE3D6F" w:rsidP="00FE3D6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</w:tr>
    </w:tbl>
    <w:p w:rsidR="002F77AB" w:rsidRPr="002F77AB" w:rsidRDefault="002F77AB" w:rsidP="002F77AB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77AB" w:rsidRPr="002F77AB" w:rsidRDefault="002F77AB" w:rsidP="002F77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  ИЗДАВА </w:t>
      </w: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на назначените членове на СИК по т.3</w:t>
      </w:r>
    </w:p>
    <w:p w:rsidR="002F77AB" w:rsidRPr="002F77AB" w:rsidRDefault="002F77AB" w:rsidP="002F77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t>5.   Членовете на СИК при изпълнение на своите функции са длъжностни лица по смисъла на чл. 93, т. 1 от Наказателния кодекс.</w:t>
      </w:r>
    </w:p>
    <w:p w:rsidR="002F77AB" w:rsidRPr="002F77AB" w:rsidRDefault="002F77AB" w:rsidP="002F77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t>6.    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01451D" w:rsidRPr="0001451D" w:rsidRDefault="0001451D" w:rsidP="0001451D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AD09F8" w:rsidRDefault="00AD09F8" w:rsidP="009F3619">
      <w:pPr>
        <w:shd w:val="clear" w:color="auto" w:fill="FFFFFF"/>
        <w:spacing w:after="1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F17DC7" w:rsidRDefault="00F17DC7" w:rsidP="003E072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965CE5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9F3619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2F77AB">
        <w:rPr>
          <w:rFonts w:ascii="Times New Roman" w:eastAsia="Times New Roman" w:hAnsi="Times New Roman" w:cs="Times New Roman"/>
          <w:lang w:val="ru-RU" w:eastAsia="bg-BG"/>
        </w:rPr>
        <w:t>7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3E072C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F17DC7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2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2F77AB" w:rsidRPr="002F77AB" w:rsidRDefault="002F77AB" w:rsidP="002F77AB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178-МИ</w:t>
      </w: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04.</w:t>
      </w:r>
      <w:r w:rsidRPr="002F77A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2F77AB">
        <w:rPr>
          <w:rFonts w:ascii="Times New Roman" w:eastAsia="Times New Roman" w:hAnsi="Times New Roman" w:cs="Times New Roman"/>
          <w:sz w:val="24"/>
          <w:szCs w:val="24"/>
          <w:lang w:eastAsia="bg-BG"/>
        </w:rPr>
        <w:t>1.2023 г.</w:t>
      </w:r>
    </w:p>
    <w:p w:rsidR="002F77AB" w:rsidRPr="002F77AB" w:rsidRDefault="002F77AB" w:rsidP="002F77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Приемане на списък с упълномощени представители на ПП „ОБЕДИНЕНИ ЗЕМЕДЕЛЦИ“.</w:t>
      </w:r>
    </w:p>
    <w:p w:rsidR="002F77AB" w:rsidRPr="002F77AB" w:rsidRDefault="002F77AB" w:rsidP="002F77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В Общинска избирателна комисия Марица с вх. № 134/04.11.2022 г. е получено заявление от Йордан </w:t>
      </w:r>
      <w:proofErr w:type="spellStart"/>
      <w:r w:rsidRPr="002F7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Дамбулев</w:t>
      </w:r>
      <w:proofErr w:type="spellEnd"/>
      <w:r w:rsidRPr="002F7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пълномощник на ПП „ОБЕДИНЕНИ ЗЕМЕДЕЛЦИ“, с което предлага да бъдат заличени 3 броя  упълномощени представители </w:t>
      </w:r>
      <w:r w:rsidRPr="002F77A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на Партията.</w:t>
      </w:r>
      <w:r w:rsidRPr="002F7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Представен е и допълнителен списък с 2 бр. лица, които да бъдат регистрирани, като упълномощени представители на Партията, който е отнесен към вх. № 85/25.10.2023 г..</w:t>
      </w:r>
    </w:p>
    <w:p w:rsidR="002F77AB" w:rsidRPr="002F77AB" w:rsidRDefault="002F77AB" w:rsidP="002F77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хартиения носител на списъка е представен и такъв на технически носител в електронен вариант с  имената, номер и дата на пълномощното на лицата, които са упълномощени да представляват партията в изборния ден. Номерацията на упълномощените представители в електронния носител е съобразно последователността в хартиения носител. </w:t>
      </w:r>
    </w:p>
    <w:p w:rsidR="002F77AB" w:rsidRPr="002F77AB" w:rsidRDefault="002F77AB" w:rsidP="002F77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служебна проверка от страна на ОИК Марица се установи, че така посочените представители на ПП „ОБЕДИНЕНИ ЗЕМЕДЕЛЦИ“ нямат друго качество в изборите за общински съветници и за кметове на </w:t>
      </w:r>
      <w:r w:rsidRPr="002F77A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II – </w:t>
      </w:r>
      <w:r w:rsidRPr="002F7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 тур на 05 ноември 2023 г.. Заявените данни са коректни и са налице условията предложените лица да бъдат вписани като представители.</w:t>
      </w:r>
    </w:p>
    <w:p w:rsidR="002F77AB" w:rsidRPr="002F77AB" w:rsidRDefault="002F77AB" w:rsidP="002F77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гореизложеното и на основание чл. 87, ал. 1, чл. 124, ал. 2 и ал. 4 от Изборния кодекс, Решение № 2664-МИ/ 13.10.2023 година на ЦИК, Общинска избирателна комисия Марица</w:t>
      </w:r>
    </w:p>
    <w:p w:rsidR="002F77AB" w:rsidRPr="002F77AB" w:rsidRDefault="002F77AB" w:rsidP="002F77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2F77AB" w:rsidRPr="002F77AB" w:rsidRDefault="002F77AB" w:rsidP="002F77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F77AB" w:rsidRPr="002F77AB" w:rsidRDefault="002F77AB" w:rsidP="002F77AB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ЗАЛИЧАВА</w:t>
      </w:r>
      <w:r w:rsidRPr="002F7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следните лица от списъка с упълномощени представители на ПП „ОБЕДИНЕНИ ЗЕМЕДЕЛЦИ“:</w:t>
      </w: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880"/>
        <w:gridCol w:w="2757"/>
        <w:gridCol w:w="3658"/>
        <w:gridCol w:w="1767"/>
      </w:tblGrid>
      <w:tr w:rsidR="002F77AB" w:rsidRPr="002F77AB" w:rsidTr="00777533">
        <w:trPr>
          <w:trHeight w:val="300"/>
        </w:trPr>
        <w:tc>
          <w:tcPr>
            <w:tcW w:w="880" w:type="dxa"/>
            <w:shd w:val="clear" w:color="auto" w:fill="auto"/>
            <w:noWrap/>
            <w:hideMark/>
          </w:tcPr>
          <w:p w:rsidR="002F77AB" w:rsidRPr="002F77AB" w:rsidRDefault="002F77AB" w:rsidP="002F77A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2757" w:type="dxa"/>
            <w:shd w:val="clear" w:color="auto" w:fill="auto"/>
            <w:noWrap/>
            <w:hideMark/>
          </w:tcPr>
          <w:p w:rsidR="002F77AB" w:rsidRPr="002F77AB" w:rsidRDefault="002F77AB" w:rsidP="002F77AB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Партия/коалиция/местна коалиция/инициативен комитет</w:t>
            </w:r>
          </w:p>
        </w:tc>
        <w:tc>
          <w:tcPr>
            <w:tcW w:w="3658" w:type="dxa"/>
            <w:shd w:val="clear" w:color="auto" w:fill="auto"/>
            <w:noWrap/>
            <w:hideMark/>
          </w:tcPr>
          <w:p w:rsidR="002F77AB" w:rsidRPr="002F77AB" w:rsidRDefault="002F77AB" w:rsidP="002F77AB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1767" w:type="dxa"/>
            <w:shd w:val="clear" w:color="auto" w:fill="auto"/>
            <w:noWrap/>
            <w:hideMark/>
          </w:tcPr>
          <w:p w:rsidR="002F77AB" w:rsidRPr="002F77AB" w:rsidRDefault="002F77AB" w:rsidP="002F77AB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2F77AB" w:rsidRPr="002F77AB" w:rsidTr="00777533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F77AB" w:rsidRPr="002F77AB" w:rsidRDefault="002F77AB" w:rsidP="002F77A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2757" w:type="dxa"/>
            <w:shd w:val="clear" w:color="auto" w:fill="auto"/>
            <w:noWrap/>
          </w:tcPr>
          <w:p w:rsidR="002F77AB" w:rsidRPr="002F77AB" w:rsidRDefault="002F77AB" w:rsidP="002F77AB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lang w:eastAsia="bg-BG"/>
              </w:rPr>
              <w:t>ПП „ОБЕДИНЕНИ ЗЕМЕДЕЛЦИ“</w:t>
            </w:r>
          </w:p>
        </w:tc>
        <w:tc>
          <w:tcPr>
            <w:tcW w:w="3658" w:type="dxa"/>
            <w:shd w:val="clear" w:color="auto" w:fill="auto"/>
            <w:noWrap/>
            <w:vAlign w:val="center"/>
          </w:tcPr>
          <w:p w:rsidR="002F77AB" w:rsidRPr="002F77AB" w:rsidRDefault="002F77AB" w:rsidP="002F77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Радостин Василев Рашев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:rsidR="002F77AB" w:rsidRPr="002F77AB" w:rsidRDefault="002F77AB" w:rsidP="002F77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8/24.10.2023 година</w:t>
            </w:r>
          </w:p>
        </w:tc>
      </w:tr>
      <w:tr w:rsidR="002F77AB" w:rsidRPr="002F77AB" w:rsidTr="00777533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F77AB" w:rsidRPr="002F77AB" w:rsidRDefault="002F77AB" w:rsidP="002F77A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</w:t>
            </w:r>
          </w:p>
        </w:tc>
        <w:tc>
          <w:tcPr>
            <w:tcW w:w="2757" w:type="dxa"/>
            <w:shd w:val="clear" w:color="auto" w:fill="auto"/>
            <w:noWrap/>
          </w:tcPr>
          <w:p w:rsidR="002F77AB" w:rsidRPr="002F77AB" w:rsidRDefault="002F77AB" w:rsidP="002F77AB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lang w:eastAsia="bg-BG"/>
              </w:rPr>
              <w:t>ПП „ОБЕДИНЕНИ ЗЕМЕДЕЛЦИ“</w:t>
            </w:r>
          </w:p>
        </w:tc>
        <w:tc>
          <w:tcPr>
            <w:tcW w:w="3658" w:type="dxa"/>
            <w:shd w:val="clear" w:color="auto" w:fill="auto"/>
            <w:noWrap/>
            <w:vAlign w:val="center"/>
          </w:tcPr>
          <w:p w:rsidR="002F77AB" w:rsidRPr="002F77AB" w:rsidRDefault="002F77AB" w:rsidP="002F77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Антоанета Петкова Илиева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:rsidR="002F77AB" w:rsidRPr="002F77AB" w:rsidRDefault="002F77AB" w:rsidP="002F77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18/24.10.2023 година</w:t>
            </w:r>
          </w:p>
        </w:tc>
      </w:tr>
      <w:tr w:rsidR="002F77AB" w:rsidRPr="002F77AB" w:rsidTr="00777533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2F77AB" w:rsidRPr="002F77AB" w:rsidRDefault="002F77AB" w:rsidP="002F77A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</w:t>
            </w:r>
          </w:p>
        </w:tc>
        <w:tc>
          <w:tcPr>
            <w:tcW w:w="2757" w:type="dxa"/>
            <w:shd w:val="clear" w:color="auto" w:fill="auto"/>
            <w:noWrap/>
          </w:tcPr>
          <w:p w:rsidR="002F77AB" w:rsidRPr="002F77AB" w:rsidRDefault="002F77AB" w:rsidP="002F77AB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lang w:eastAsia="bg-BG"/>
              </w:rPr>
              <w:t>ПП „ОБЕДИНЕНИ ЗЕМЕДЕЛЦИ“</w:t>
            </w:r>
          </w:p>
        </w:tc>
        <w:tc>
          <w:tcPr>
            <w:tcW w:w="3658" w:type="dxa"/>
            <w:shd w:val="clear" w:color="auto" w:fill="auto"/>
            <w:noWrap/>
            <w:vAlign w:val="center"/>
          </w:tcPr>
          <w:p w:rsidR="002F77AB" w:rsidRPr="002F77AB" w:rsidRDefault="002F77AB" w:rsidP="002F77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Блага Георгиева </w:t>
            </w:r>
            <w:proofErr w:type="spellStart"/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Дингилева</w:t>
            </w:r>
            <w:proofErr w:type="spellEnd"/>
          </w:p>
        </w:tc>
        <w:tc>
          <w:tcPr>
            <w:tcW w:w="1767" w:type="dxa"/>
            <w:shd w:val="clear" w:color="auto" w:fill="auto"/>
            <w:noWrap/>
            <w:vAlign w:val="center"/>
          </w:tcPr>
          <w:p w:rsidR="002F77AB" w:rsidRPr="002F77AB" w:rsidRDefault="002F77AB" w:rsidP="002F77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21/24.10.2023 година</w:t>
            </w:r>
          </w:p>
        </w:tc>
      </w:tr>
    </w:tbl>
    <w:p w:rsidR="002F77AB" w:rsidRPr="002F77AB" w:rsidRDefault="002F77AB" w:rsidP="002F77AB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ПРИЕМА</w:t>
      </w:r>
      <w:r w:rsidRPr="002F7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 с упълномощени представители на ПП „ОБЕДИНЕНИ ЗЕМЕДЕЛЦИ“.</w:t>
      </w:r>
    </w:p>
    <w:p w:rsidR="002F77AB" w:rsidRPr="002F77AB" w:rsidRDefault="002F77AB" w:rsidP="002F77AB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ПУБЛИКУВА</w:t>
      </w:r>
      <w:r w:rsidRPr="002F7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списъка на интернет страницата си при спазване изискванията за защита на личните данни както следва:</w:t>
      </w:r>
    </w:p>
    <w:p w:rsidR="002F77AB" w:rsidRPr="002F77AB" w:rsidRDefault="002F77AB" w:rsidP="002F77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880"/>
        <w:gridCol w:w="2757"/>
        <w:gridCol w:w="3658"/>
        <w:gridCol w:w="1767"/>
      </w:tblGrid>
      <w:tr w:rsidR="002F77AB" w:rsidRPr="002F77AB" w:rsidTr="00777533">
        <w:trPr>
          <w:trHeight w:val="300"/>
        </w:trPr>
        <w:tc>
          <w:tcPr>
            <w:tcW w:w="880" w:type="dxa"/>
            <w:noWrap/>
            <w:hideMark/>
          </w:tcPr>
          <w:p w:rsidR="002F77AB" w:rsidRPr="002F77AB" w:rsidRDefault="002F77AB" w:rsidP="002F77A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2757" w:type="dxa"/>
            <w:noWrap/>
            <w:hideMark/>
          </w:tcPr>
          <w:p w:rsidR="002F77AB" w:rsidRPr="002F77AB" w:rsidRDefault="002F77AB" w:rsidP="002F77AB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Партия/коалиция/местна коалиция/инициативен комитет</w:t>
            </w:r>
          </w:p>
        </w:tc>
        <w:tc>
          <w:tcPr>
            <w:tcW w:w="3658" w:type="dxa"/>
            <w:noWrap/>
            <w:hideMark/>
          </w:tcPr>
          <w:p w:rsidR="002F77AB" w:rsidRPr="002F77AB" w:rsidRDefault="002F77AB" w:rsidP="002F77AB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1767" w:type="dxa"/>
            <w:noWrap/>
            <w:hideMark/>
          </w:tcPr>
          <w:p w:rsidR="002F77AB" w:rsidRPr="002F77AB" w:rsidRDefault="002F77AB" w:rsidP="002F77AB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2F77AB" w:rsidRPr="002F77AB" w:rsidTr="00777533">
        <w:trPr>
          <w:trHeight w:val="300"/>
        </w:trPr>
        <w:tc>
          <w:tcPr>
            <w:tcW w:w="880" w:type="dxa"/>
            <w:noWrap/>
          </w:tcPr>
          <w:p w:rsidR="002F77AB" w:rsidRPr="002F77AB" w:rsidRDefault="002F77AB" w:rsidP="002F77A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51</w:t>
            </w:r>
          </w:p>
        </w:tc>
        <w:tc>
          <w:tcPr>
            <w:tcW w:w="2757" w:type="dxa"/>
            <w:noWrap/>
          </w:tcPr>
          <w:p w:rsidR="002F77AB" w:rsidRPr="002F77AB" w:rsidRDefault="002F77AB" w:rsidP="002F77AB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lang w:eastAsia="bg-BG"/>
              </w:rPr>
              <w:t>ПП „ОБЕДИНЕНИ ЗЕМЕДЕЛЦИ“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7AB" w:rsidRPr="002F77AB" w:rsidRDefault="002F77AB" w:rsidP="002F77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Йордан Николов </w:t>
            </w:r>
            <w:proofErr w:type="spellStart"/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Зикямов</w:t>
            </w:r>
            <w:proofErr w:type="spellEnd"/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7AB" w:rsidRPr="002F77AB" w:rsidRDefault="002F77AB" w:rsidP="002F77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51/02.11.2023 г</w:t>
            </w:r>
          </w:p>
        </w:tc>
      </w:tr>
      <w:tr w:rsidR="002F77AB" w:rsidRPr="002F77AB" w:rsidTr="00777533">
        <w:trPr>
          <w:trHeight w:val="300"/>
        </w:trPr>
        <w:tc>
          <w:tcPr>
            <w:tcW w:w="880" w:type="dxa"/>
            <w:noWrap/>
          </w:tcPr>
          <w:p w:rsidR="002F77AB" w:rsidRPr="002F77AB" w:rsidRDefault="002F77AB" w:rsidP="002F77A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52</w:t>
            </w:r>
          </w:p>
        </w:tc>
        <w:tc>
          <w:tcPr>
            <w:tcW w:w="2757" w:type="dxa"/>
            <w:noWrap/>
          </w:tcPr>
          <w:p w:rsidR="002F77AB" w:rsidRPr="002F77AB" w:rsidRDefault="002F77AB" w:rsidP="002F77AB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lang w:eastAsia="bg-BG"/>
              </w:rPr>
              <w:t>ПП „ОБЕДИНЕНИ ЗЕМЕДЕЛЦИ“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7AB" w:rsidRPr="002F77AB" w:rsidRDefault="002F77AB" w:rsidP="002F77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Йорданка Илиева Савчева-Стоева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7AB" w:rsidRPr="002F77AB" w:rsidRDefault="002F77AB" w:rsidP="002F77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F77A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52/02.11.2023 г.</w:t>
            </w:r>
          </w:p>
        </w:tc>
      </w:tr>
    </w:tbl>
    <w:p w:rsidR="002F77AB" w:rsidRPr="002F77AB" w:rsidRDefault="002F77AB" w:rsidP="002F77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9769A" w:rsidRPr="00F9769A" w:rsidRDefault="002F77AB" w:rsidP="002F77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7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9F3619" w:rsidRPr="009F3619" w:rsidRDefault="009F3619" w:rsidP="009F361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0D6AB2" w:rsidRDefault="00D804FC" w:rsidP="006B58F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D804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D804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D6AB2"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965CE5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  <w:bookmarkStart w:id="0" w:name="_GoBack"/>
            <w:bookmarkEnd w:id="0"/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2F77AB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F77AB" w:rsidRPr="009B5BB3" w:rsidRDefault="002F77AB" w:rsidP="002F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9F3619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2F77AB">
        <w:rPr>
          <w:rFonts w:ascii="Times New Roman" w:eastAsia="Times New Roman" w:hAnsi="Times New Roman" w:cs="Times New Roman"/>
          <w:lang w:val="ru-RU" w:eastAsia="bg-BG"/>
        </w:rPr>
        <w:t>7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членове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BB64FF" w:rsidRDefault="00BB64FF" w:rsidP="00F9769A">
      <w:pPr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</w:t>
      </w:r>
      <w:r w:rsidR="002F77AB">
        <w:rPr>
          <w:rFonts w:ascii="Times New Roman" w:eastAsia="Times New Roman" w:hAnsi="Times New Roman" w:cs="Times New Roman"/>
          <w:b/>
          <w:u w:val="single"/>
          <w:lang w:eastAsia="bg-BG"/>
        </w:rPr>
        <w:t>3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: Разни</w:t>
      </w:r>
    </w:p>
    <w:p w:rsidR="00BB64FF" w:rsidRDefault="00BB64FF" w:rsidP="00763010">
      <w:pPr>
        <w:pStyle w:val="a7"/>
        <w:jc w:val="both"/>
        <w:rPr>
          <w:rFonts w:ascii="Times New Roman" w:hAnsi="Times New Roman" w:cs="Times New Roman"/>
        </w:rPr>
      </w:pPr>
    </w:p>
    <w:p w:rsidR="00BB64FF" w:rsidRPr="003E072C" w:rsidRDefault="00BB64FF" w:rsidP="00763010">
      <w:pPr>
        <w:pStyle w:val="a7"/>
        <w:jc w:val="both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  <w:lang w:val="ru-RU"/>
        </w:rPr>
        <w:tab/>
      </w:r>
      <w:proofErr w:type="spellStart"/>
      <w:r w:rsidRPr="003E072C">
        <w:rPr>
          <w:rFonts w:ascii="Times New Roman" w:hAnsi="Times New Roman" w:cs="Times New Roman"/>
          <w:lang w:val="ru-RU"/>
        </w:rPr>
        <w:t>Поради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изчерпване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3E072C">
        <w:rPr>
          <w:rFonts w:ascii="Times New Roman" w:hAnsi="Times New Roman" w:cs="Times New Roman"/>
          <w:lang w:val="ru-RU"/>
        </w:rPr>
        <w:t>дневния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ред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заседанието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бе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закрито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о</w:t>
      </w:r>
      <w:r w:rsidR="002F77AB">
        <w:rPr>
          <w:rFonts w:ascii="Times New Roman" w:hAnsi="Times New Roman" w:cs="Times New Roman"/>
          <w:lang w:val="ru-RU"/>
        </w:rPr>
        <w:t xml:space="preserve">т Председателя на </w:t>
      </w:r>
      <w:proofErr w:type="spellStart"/>
      <w:r w:rsidR="002F77AB">
        <w:rPr>
          <w:rFonts w:ascii="Times New Roman" w:hAnsi="Times New Roman" w:cs="Times New Roman"/>
          <w:lang w:val="ru-RU"/>
        </w:rPr>
        <w:t>комисията</w:t>
      </w:r>
      <w:proofErr w:type="spellEnd"/>
      <w:r w:rsidR="002F77AB">
        <w:rPr>
          <w:rFonts w:ascii="Times New Roman" w:hAnsi="Times New Roman" w:cs="Times New Roman"/>
          <w:lang w:val="ru-RU"/>
        </w:rPr>
        <w:t xml:space="preserve"> в 15:00</w:t>
      </w:r>
      <w:r w:rsidRPr="003E072C">
        <w:rPr>
          <w:rFonts w:ascii="Times New Roman" w:hAnsi="Times New Roman" w:cs="Times New Roman"/>
          <w:lang w:val="ru-RU"/>
        </w:rPr>
        <w:t>ч.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i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  <w:i/>
        </w:rPr>
        <w:tab/>
        <w:t>*</w:t>
      </w:r>
      <w:r w:rsidRPr="003E072C">
        <w:rPr>
          <w:rFonts w:ascii="Times New Roman" w:hAnsi="Times New Roman" w:cs="Times New Roman"/>
          <w:b/>
          <w:i/>
        </w:rPr>
        <w:t xml:space="preserve">Присъствен списък </w:t>
      </w:r>
      <w:r w:rsidRPr="001C7D77">
        <w:rPr>
          <w:rFonts w:ascii="Times New Roman" w:hAnsi="Times New Roman" w:cs="Times New Roman"/>
          <w:b/>
          <w:i/>
        </w:rPr>
        <w:t xml:space="preserve">от </w:t>
      </w:r>
      <w:r w:rsidR="002F77AB">
        <w:rPr>
          <w:rFonts w:ascii="Times New Roman" w:hAnsi="Times New Roman" w:cs="Times New Roman"/>
          <w:b/>
          <w:i/>
          <w:color w:val="000000"/>
        </w:rPr>
        <w:t>04</w:t>
      </w:r>
      <w:r w:rsidR="001439A5">
        <w:rPr>
          <w:rFonts w:ascii="Times New Roman" w:hAnsi="Times New Roman" w:cs="Times New Roman"/>
          <w:b/>
          <w:i/>
          <w:color w:val="000000"/>
        </w:rPr>
        <w:t>.11</w:t>
      </w:r>
      <w:r w:rsidRPr="001C7D77">
        <w:rPr>
          <w:rFonts w:ascii="Times New Roman" w:hAnsi="Times New Roman" w:cs="Times New Roman"/>
          <w:b/>
          <w:i/>
          <w:color w:val="000000"/>
        </w:rPr>
        <w:t>.2023</w:t>
      </w:r>
      <w:r w:rsidRPr="001C7D77">
        <w:rPr>
          <w:rFonts w:ascii="Times New Roman" w:hAnsi="Times New Roman" w:cs="Times New Roman"/>
          <w:b/>
          <w:i/>
        </w:rPr>
        <w:t xml:space="preserve"> г.</w:t>
      </w:r>
      <w:r w:rsidRPr="003E072C">
        <w:rPr>
          <w:rFonts w:ascii="Times New Roman" w:hAnsi="Times New Roman" w:cs="Times New Roman"/>
          <w:i/>
        </w:rPr>
        <w:t xml:space="preserve"> е неразделна част от настоящия Протокол.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</w:rPr>
        <w:t>ПРЕДСЕДАТЕЛ:</w:t>
      </w:r>
      <w:r w:rsidRPr="003E072C">
        <w:rPr>
          <w:rFonts w:ascii="Times New Roman" w:hAnsi="Times New Roman" w:cs="Times New Roman"/>
          <w:lang w:val="ru-RU"/>
        </w:rPr>
        <w:t xml:space="preserve">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                              Йордан Иванов Цаков</w:t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lastRenderedPageBreak/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>СЕКРЕТАР:</w:t>
      </w:r>
    </w:p>
    <w:p w:rsidR="00763010" w:rsidRPr="003E072C" w:rsidRDefault="00763010" w:rsidP="00763010">
      <w:pPr>
        <w:pStyle w:val="a7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ab/>
      </w:r>
      <w:r w:rsidRPr="003E072C">
        <w:rPr>
          <w:rFonts w:ascii="Times New Roman" w:eastAsia="Times New Roman" w:hAnsi="Times New Roman" w:cs="Times New Roman"/>
          <w:lang w:eastAsia="bg-BG"/>
        </w:rPr>
        <w:tab/>
        <w:t>Радка Минчева Георгиева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 xml:space="preserve">ПРОТОКОЛЧИК: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0A17E9" w:rsidRPr="003E072C" w:rsidRDefault="00763010" w:rsidP="00B67A73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="003B098C">
        <w:rPr>
          <w:rFonts w:ascii="Times New Roman" w:hAnsi="Times New Roman" w:cs="Times New Roman"/>
        </w:rPr>
        <w:t xml:space="preserve">Кристиан Иванов </w:t>
      </w:r>
      <w:proofErr w:type="spellStart"/>
      <w:r w:rsidR="003B098C">
        <w:rPr>
          <w:rFonts w:ascii="Times New Roman" w:hAnsi="Times New Roman" w:cs="Times New Roman"/>
        </w:rPr>
        <w:t>Бадатлиев</w:t>
      </w:r>
      <w:proofErr w:type="spellEnd"/>
      <w:r w:rsidRPr="003E072C">
        <w:rPr>
          <w:rFonts w:ascii="Times New Roman" w:hAnsi="Times New Roman" w:cs="Times New Roman"/>
        </w:rPr>
        <w:t xml:space="preserve">  </w:t>
      </w:r>
    </w:p>
    <w:sectPr w:rsidR="000A17E9" w:rsidRPr="003E072C" w:rsidSect="00F9769A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2E4" w:rsidRDefault="008C52E4" w:rsidP="00AB4FBB">
      <w:pPr>
        <w:spacing w:after="0" w:line="240" w:lineRule="auto"/>
      </w:pPr>
      <w:r>
        <w:separator/>
      </w:r>
    </w:p>
  </w:endnote>
  <w:endnote w:type="continuationSeparator" w:id="0">
    <w:p w:rsidR="008C52E4" w:rsidRDefault="008C52E4" w:rsidP="00AB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2E4" w:rsidRDefault="008C52E4" w:rsidP="00AB4FBB">
      <w:pPr>
        <w:spacing w:after="0" w:line="240" w:lineRule="auto"/>
      </w:pPr>
      <w:r>
        <w:separator/>
      </w:r>
    </w:p>
  </w:footnote>
  <w:footnote w:type="continuationSeparator" w:id="0">
    <w:p w:rsidR="008C52E4" w:rsidRDefault="008C52E4" w:rsidP="00AB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3A0" w:rsidRDefault="00BF03A0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ОБЩИНСКА ИЗБИРАТЕЛНА КОМИСИЯ</w:t>
    </w:r>
  </w:p>
  <w:p w:rsidR="00BF03A0" w:rsidRDefault="00BF03A0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ОБЩИНА МАРИЦА</w:t>
    </w:r>
  </w:p>
  <w:p w:rsidR="00BF03A0" w:rsidRDefault="00BF03A0" w:rsidP="00AB4FBB">
    <w:pPr>
      <w:pStyle w:val="a9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BF03A0" w:rsidRDefault="00BF03A0" w:rsidP="00AB4FBB">
    <w:pPr>
      <w:pStyle w:val="a9"/>
    </w:pPr>
  </w:p>
  <w:p w:rsidR="00BF03A0" w:rsidRDefault="00BF03A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BDF"/>
    <w:multiLevelType w:val="hybridMultilevel"/>
    <w:tmpl w:val="F3827C72"/>
    <w:lvl w:ilvl="0" w:tplc="A0906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263B26"/>
    <w:multiLevelType w:val="hybridMultilevel"/>
    <w:tmpl w:val="C4C2FD64"/>
    <w:lvl w:ilvl="0" w:tplc="04B4BF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8F207B"/>
    <w:multiLevelType w:val="hybridMultilevel"/>
    <w:tmpl w:val="37F86F38"/>
    <w:lvl w:ilvl="0" w:tplc="4E04886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1553F1"/>
    <w:multiLevelType w:val="multilevel"/>
    <w:tmpl w:val="1568B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26826"/>
    <w:multiLevelType w:val="hybridMultilevel"/>
    <w:tmpl w:val="3DC05E2E"/>
    <w:lvl w:ilvl="0" w:tplc="130E7F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A13737"/>
    <w:multiLevelType w:val="hybridMultilevel"/>
    <w:tmpl w:val="4FD0651A"/>
    <w:lvl w:ilvl="0" w:tplc="58C85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C80BEB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E733E7"/>
    <w:multiLevelType w:val="hybridMultilevel"/>
    <w:tmpl w:val="EE6E72B8"/>
    <w:lvl w:ilvl="0" w:tplc="E7600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BD04A22"/>
    <w:multiLevelType w:val="hybridMultilevel"/>
    <w:tmpl w:val="7FDEF182"/>
    <w:lvl w:ilvl="0" w:tplc="519098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77DE8"/>
    <w:multiLevelType w:val="hybridMultilevel"/>
    <w:tmpl w:val="72CC6FDC"/>
    <w:lvl w:ilvl="0" w:tplc="6F3CBE0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45772E"/>
    <w:multiLevelType w:val="hybridMultilevel"/>
    <w:tmpl w:val="9738E6D8"/>
    <w:lvl w:ilvl="0" w:tplc="5C6C37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744DE9"/>
    <w:multiLevelType w:val="hybridMultilevel"/>
    <w:tmpl w:val="00344290"/>
    <w:lvl w:ilvl="0" w:tplc="D53A8DAA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D52D8"/>
    <w:multiLevelType w:val="hybridMultilevel"/>
    <w:tmpl w:val="7E6EA176"/>
    <w:lvl w:ilvl="0" w:tplc="CE0C55D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D3C99"/>
    <w:multiLevelType w:val="hybridMultilevel"/>
    <w:tmpl w:val="10EEE464"/>
    <w:lvl w:ilvl="0" w:tplc="B7FE41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047753B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88341B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EB0BB9"/>
    <w:multiLevelType w:val="multilevel"/>
    <w:tmpl w:val="C5026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AB22E1"/>
    <w:multiLevelType w:val="hybridMultilevel"/>
    <w:tmpl w:val="B13CBCEC"/>
    <w:lvl w:ilvl="0" w:tplc="C8646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33D11F1"/>
    <w:multiLevelType w:val="hybridMultilevel"/>
    <w:tmpl w:val="962807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53274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860177A"/>
    <w:multiLevelType w:val="hybridMultilevel"/>
    <w:tmpl w:val="9C34236A"/>
    <w:lvl w:ilvl="0" w:tplc="B0B6C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87B3678"/>
    <w:multiLevelType w:val="hybridMultilevel"/>
    <w:tmpl w:val="F6A84724"/>
    <w:lvl w:ilvl="0" w:tplc="662C0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2F2967AB"/>
    <w:multiLevelType w:val="hybridMultilevel"/>
    <w:tmpl w:val="77521B32"/>
    <w:lvl w:ilvl="0" w:tplc="1534B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F5C1935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B87D48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930344F"/>
    <w:multiLevelType w:val="hybridMultilevel"/>
    <w:tmpl w:val="2496051A"/>
    <w:lvl w:ilvl="0" w:tplc="83167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804D82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E35D24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AEA256A"/>
    <w:multiLevelType w:val="hybridMultilevel"/>
    <w:tmpl w:val="30AA3FD4"/>
    <w:lvl w:ilvl="0" w:tplc="6F2C5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CA34EC3"/>
    <w:multiLevelType w:val="multilevel"/>
    <w:tmpl w:val="B2C6FE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1F69D6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642161"/>
    <w:multiLevelType w:val="hybridMultilevel"/>
    <w:tmpl w:val="EDCAEF3E"/>
    <w:lvl w:ilvl="0" w:tplc="6EA631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1BB399E"/>
    <w:multiLevelType w:val="hybridMultilevel"/>
    <w:tmpl w:val="47EE0A44"/>
    <w:lvl w:ilvl="0" w:tplc="8342E5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D71949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6C0D68"/>
    <w:multiLevelType w:val="hybridMultilevel"/>
    <w:tmpl w:val="0ED428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3E4"/>
    <w:multiLevelType w:val="hybridMultilevel"/>
    <w:tmpl w:val="CBFCFF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B3587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BE68A1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351CB5"/>
    <w:multiLevelType w:val="hybridMultilevel"/>
    <w:tmpl w:val="989C1790"/>
    <w:lvl w:ilvl="0" w:tplc="00D2E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6A7998"/>
    <w:multiLevelType w:val="hybridMultilevel"/>
    <w:tmpl w:val="AC2A3D52"/>
    <w:lvl w:ilvl="0" w:tplc="27FAF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6B7C5415"/>
    <w:multiLevelType w:val="hybridMultilevel"/>
    <w:tmpl w:val="C1FA3A1E"/>
    <w:lvl w:ilvl="0" w:tplc="1604E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F3201F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0655EE"/>
    <w:multiLevelType w:val="hybridMultilevel"/>
    <w:tmpl w:val="1F8C93AA"/>
    <w:lvl w:ilvl="0" w:tplc="FDA8B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5982573"/>
    <w:multiLevelType w:val="hybridMultilevel"/>
    <w:tmpl w:val="0D20CDBA"/>
    <w:lvl w:ilvl="0" w:tplc="38B86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870431B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AB70958"/>
    <w:multiLevelType w:val="hybridMultilevel"/>
    <w:tmpl w:val="82C42E72"/>
    <w:lvl w:ilvl="0" w:tplc="5B5A24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F2F04DD"/>
    <w:multiLevelType w:val="hybridMultilevel"/>
    <w:tmpl w:val="DF52D3EA"/>
    <w:lvl w:ilvl="0" w:tplc="129AD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5"/>
  </w:num>
  <w:num w:numId="2">
    <w:abstractNumId w:val="41"/>
  </w:num>
  <w:num w:numId="3">
    <w:abstractNumId w:val="11"/>
  </w:num>
  <w:num w:numId="4">
    <w:abstractNumId w:val="19"/>
  </w:num>
  <w:num w:numId="5">
    <w:abstractNumId w:val="23"/>
  </w:num>
  <w:num w:numId="6">
    <w:abstractNumId w:val="45"/>
  </w:num>
  <w:num w:numId="7">
    <w:abstractNumId w:val="1"/>
  </w:num>
  <w:num w:numId="8">
    <w:abstractNumId w:val="17"/>
  </w:num>
  <w:num w:numId="9">
    <w:abstractNumId w:val="8"/>
  </w:num>
  <w:num w:numId="10">
    <w:abstractNumId w:val="13"/>
  </w:num>
  <w:num w:numId="11">
    <w:abstractNumId w:val="46"/>
  </w:num>
  <w:num w:numId="12">
    <w:abstractNumId w:val="10"/>
  </w:num>
  <w:num w:numId="13">
    <w:abstractNumId w:val="7"/>
  </w:num>
  <w:num w:numId="14">
    <w:abstractNumId w:val="20"/>
  </w:num>
  <w:num w:numId="15">
    <w:abstractNumId w:val="9"/>
  </w:num>
  <w:num w:numId="16">
    <w:abstractNumId w:val="43"/>
  </w:num>
  <w:num w:numId="17">
    <w:abstractNumId w:val="4"/>
  </w:num>
  <w:num w:numId="18">
    <w:abstractNumId w:val="32"/>
  </w:num>
  <w:num w:numId="19">
    <w:abstractNumId w:val="47"/>
  </w:num>
  <w:num w:numId="20">
    <w:abstractNumId w:val="22"/>
  </w:num>
  <w:num w:numId="21">
    <w:abstractNumId w:val="5"/>
  </w:num>
  <w:num w:numId="22">
    <w:abstractNumId w:val="40"/>
  </w:num>
  <w:num w:numId="23">
    <w:abstractNumId w:val="25"/>
  </w:num>
  <w:num w:numId="24">
    <w:abstractNumId w:val="21"/>
  </w:num>
  <w:num w:numId="25">
    <w:abstractNumId w:val="0"/>
  </w:num>
  <w:num w:numId="26">
    <w:abstractNumId w:val="44"/>
  </w:num>
  <w:num w:numId="27">
    <w:abstractNumId w:val="28"/>
  </w:num>
  <w:num w:numId="28">
    <w:abstractNumId w:val="6"/>
  </w:num>
  <w:num w:numId="29">
    <w:abstractNumId w:val="24"/>
  </w:num>
  <w:num w:numId="30">
    <w:abstractNumId w:val="2"/>
  </w:num>
  <w:num w:numId="31">
    <w:abstractNumId w:val="16"/>
  </w:num>
  <w:num w:numId="32">
    <w:abstractNumId w:val="26"/>
  </w:num>
  <w:num w:numId="33">
    <w:abstractNumId w:val="34"/>
  </w:num>
  <w:num w:numId="34">
    <w:abstractNumId w:val="30"/>
  </w:num>
  <w:num w:numId="35">
    <w:abstractNumId w:val="38"/>
  </w:num>
  <w:num w:numId="36">
    <w:abstractNumId w:val="29"/>
  </w:num>
  <w:num w:numId="37">
    <w:abstractNumId w:val="39"/>
  </w:num>
  <w:num w:numId="38">
    <w:abstractNumId w:val="14"/>
  </w:num>
  <w:num w:numId="39">
    <w:abstractNumId w:val="3"/>
  </w:num>
  <w:num w:numId="40">
    <w:abstractNumId w:val="12"/>
  </w:num>
  <w:num w:numId="41">
    <w:abstractNumId w:val="33"/>
  </w:num>
  <w:num w:numId="42">
    <w:abstractNumId w:val="42"/>
  </w:num>
  <w:num w:numId="43">
    <w:abstractNumId w:val="31"/>
  </w:num>
  <w:num w:numId="44">
    <w:abstractNumId w:val="27"/>
  </w:num>
  <w:num w:numId="45">
    <w:abstractNumId w:val="18"/>
  </w:num>
  <w:num w:numId="46">
    <w:abstractNumId w:val="36"/>
  </w:num>
  <w:num w:numId="47">
    <w:abstractNumId w:val="37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9F"/>
    <w:rsid w:val="0001451D"/>
    <w:rsid w:val="00080CFA"/>
    <w:rsid w:val="000A17E9"/>
    <w:rsid w:val="000D6AB2"/>
    <w:rsid w:val="000F7082"/>
    <w:rsid w:val="001439A5"/>
    <w:rsid w:val="00156D15"/>
    <w:rsid w:val="001A72FB"/>
    <w:rsid w:val="001A74FF"/>
    <w:rsid w:val="001C7D77"/>
    <w:rsid w:val="001E79C7"/>
    <w:rsid w:val="0029099F"/>
    <w:rsid w:val="00290C58"/>
    <w:rsid w:val="002F77AB"/>
    <w:rsid w:val="003502CB"/>
    <w:rsid w:val="00394DF2"/>
    <w:rsid w:val="0039703B"/>
    <w:rsid w:val="003B098C"/>
    <w:rsid w:val="003E072C"/>
    <w:rsid w:val="00452956"/>
    <w:rsid w:val="00482528"/>
    <w:rsid w:val="00500E17"/>
    <w:rsid w:val="005756AC"/>
    <w:rsid w:val="005C0228"/>
    <w:rsid w:val="005C249D"/>
    <w:rsid w:val="005C4964"/>
    <w:rsid w:val="005E2A38"/>
    <w:rsid w:val="00663031"/>
    <w:rsid w:val="006865CE"/>
    <w:rsid w:val="00693D0D"/>
    <w:rsid w:val="006B4DE1"/>
    <w:rsid w:val="006B58FA"/>
    <w:rsid w:val="006F2168"/>
    <w:rsid w:val="006F4A0B"/>
    <w:rsid w:val="007247A1"/>
    <w:rsid w:val="00763010"/>
    <w:rsid w:val="007F3EF1"/>
    <w:rsid w:val="0089511D"/>
    <w:rsid w:val="008C52E4"/>
    <w:rsid w:val="00900BE7"/>
    <w:rsid w:val="00946652"/>
    <w:rsid w:val="00955E55"/>
    <w:rsid w:val="00965CE5"/>
    <w:rsid w:val="009B1CFC"/>
    <w:rsid w:val="009B5BB3"/>
    <w:rsid w:val="009F3619"/>
    <w:rsid w:val="00A1075B"/>
    <w:rsid w:val="00A30389"/>
    <w:rsid w:val="00A529C3"/>
    <w:rsid w:val="00A966D6"/>
    <w:rsid w:val="00AB4FBB"/>
    <w:rsid w:val="00AD09F8"/>
    <w:rsid w:val="00B361A7"/>
    <w:rsid w:val="00B67A73"/>
    <w:rsid w:val="00BB64FF"/>
    <w:rsid w:val="00BF03A0"/>
    <w:rsid w:val="00C17FD9"/>
    <w:rsid w:val="00C47A72"/>
    <w:rsid w:val="00C77022"/>
    <w:rsid w:val="00CB7B76"/>
    <w:rsid w:val="00D374DB"/>
    <w:rsid w:val="00D556E0"/>
    <w:rsid w:val="00D65974"/>
    <w:rsid w:val="00D804FC"/>
    <w:rsid w:val="00DD570F"/>
    <w:rsid w:val="00DE23FA"/>
    <w:rsid w:val="00F17DC7"/>
    <w:rsid w:val="00F60650"/>
    <w:rsid w:val="00F6152A"/>
    <w:rsid w:val="00F9769A"/>
    <w:rsid w:val="00FA6171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3537"/>
  <w15:docId w15:val="{727394CA-3208-471B-AF7D-FB510A80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290C58"/>
  </w:style>
  <w:style w:type="table" w:styleId="a3">
    <w:name w:val="Table Grid"/>
    <w:basedOn w:val="a1"/>
    <w:uiPriority w:val="3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писък на абзаци1"/>
    <w:basedOn w:val="a"/>
    <w:next w:val="a4"/>
    <w:uiPriority w:val="34"/>
    <w:qFormat/>
    <w:rsid w:val="00290C58"/>
    <w:pPr>
      <w:spacing w:after="160" w:line="259" w:lineRule="auto"/>
      <w:ind w:left="720"/>
      <w:contextualSpacing/>
    </w:pPr>
  </w:style>
  <w:style w:type="paragraph" w:customStyle="1" w:styleId="11">
    <w:name w:val="Изнесен текст1"/>
    <w:basedOn w:val="a"/>
    <w:next w:val="a5"/>
    <w:link w:val="a6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11"/>
    <w:rsid w:val="00290C5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90C58"/>
    <w:pPr>
      <w:ind w:left="720"/>
      <w:contextualSpacing/>
    </w:pPr>
  </w:style>
  <w:style w:type="paragraph" w:styleId="a5">
    <w:name w:val="Balloon Text"/>
    <w:basedOn w:val="a"/>
    <w:link w:val="12"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basedOn w:val="a0"/>
    <w:link w:val="a5"/>
    <w:uiPriority w:val="99"/>
    <w:semiHidden/>
    <w:rsid w:val="00290C58"/>
    <w:rPr>
      <w:rFonts w:ascii="Tahoma" w:hAnsi="Tahoma" w:cs="Tahoma"/>
      <w:sz w:val="16"/>
      <w:szCs w:val="16"/>
    </w:rPr>
  </w:style>
  <w:style w:type="numbering" w:customStyle="1" w:styleId="2">
    <w:name w:val="Без списък2"/>
    <w:next w:val="a2"/>
    <w:uiPriority w:val="99"/>
    <w:semiHidden/>
    <w:unhideWhenUsed/>
    <w:rsid w:val="00290C58"/>
  </w:style>
  <w:style w:type="table" w:customStyle="1" w:styleId="13">
    <w:name w:val="Мрежа в таблица1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Без списък3"/>
    <w:next w:val="a2"/>
    <w:uiPriority w:val="99"/>
    <w:semiHidden/>
    <w:unhideWhenUsed/>
    <w:rsid w:val="00290C58"/>
  </w:style>
  <w:style w:type="table" w:customStyle="1" w:styleId="20">
    <w:name w:val="Мрежа в таблица2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90C58"/>
    <w:pPr>
      <w:spacing w:after="0" w:line="240" w:lineRule="auto"/>
    </w:pPr>
  </w:style>
  <w:style w:type="paragraph" w:styleId="a8">
    <w:name w:val="Normal (Web)"/>
    <w:basedOn w:val="a"/>
    <w:uiPriority w:val="99"/>
    <w:unhideWhenUsed/>
    <w:qFormat/>
    <w:rsid w:val="0029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header"/>
    <w:basedOn w:val="a"/>
    <w:link w:val="aa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rsid w:val="00AB4FBB"/>
  </w:style>
  <w:style w:type="paragraph" w:styleId="ab">
    <w:name w:val="footer"/>
    <w:basedOn w:val="a"/>
    <w:link w:val="ac"/>
    <w:uiPriority w:val="99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AB4FBB"/>
  </w:style>
  <w:style w:type="table" w:customStyle="1" w:styleId="30">
    <w:name w:val="Мрежа в таблица3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">
    <w:name w:val="ListLabel 5"/>
    <w:qFormat/>
    <w:rsid w:val="005E2A38"/>
    <w:rPr>
      <w:rFonts w:ascii="Helvetica" w:hAnsi="Helvetica" w:cs="Times New Roman"/>
      <w:b/>
      <w:sz w:val="15"/>
      <w:szCs w:val="24"/>
    </w:rPr>
  </w:style>
  <w:style w:type="table" w:customStyle="1" w:styleId="120">
    <w:name w:val="Мрежа в таблица12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Мрежа в таблица15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Мрежа в таблица16"/>
    <w:basedOn w:val="a1"/>
    <w:next w:val="a3"/>
    <w:uiPriority w:val="39"/>
    <w:rsid w:val="003B098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Без списък4"/>
    <w:next w:val="a2"/>
    <w:semiHidden/>
    <w:rsid w:val="0001451D"/>
  </w:style>
  <w:style w:type="paragraph" w:styleId="ad">
    <w:name w:val="Body Text"/>
    <w:basedOn w:val="a"/>
    <w:link w:val="ae"/>
    <w:rsid w:val="0001451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01451D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01451D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7">
    <w:name w:val="Мрежа в таблица17"/>
    <w:basedOn w:val="a1"/>
    <w:next w:val="a3"/>
    <w:uiPriority w:val="39"/>
    <w:rsid w:val="00BF03A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Мрежа в таблица18"/>
    <w:basedOn w:val="a1"/>
    <w:next w:val="a3"/>
    <w:uiPriority w:val="39"/>
    <w:rsid w:val="00FA617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Мрежа в таблица19"/>
    <w:basedOn w:val="a1"/>
    <w:next w:val="a3"/>
    <w:uiPriority w:val="39"/>
    <w:rsid w:val="002F77A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cp:lastPrinted>2023-11-03T16:09:00Z</cp:lastPrinted>
  <dcterms:created xsi:type="dcterms:W3CDTF">2023-11-05T08:08:00Z</dcterms:created>
  <dcterms:modified xsi:type="dcterms:W3CDTF">2023-11-05T14:39:00Z</dcterms:modified>
</cp:coreProperties>
</file>